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1C8" w:rsidRDefault="00AB71C8">
      <w:r>
        <w:t xml:space="preserve">                                         </w:t>
      </w:r>
      <w:r>
        <w:rPr>
          <w:noProof/>
        </w:rPr>
        <w:drawing>
          <wp:inline distT="0" distB="0" distL="0" distR="0" wp14:anchorId="73653060" wp14:editId="22FC3F00">
            <wp:extent cx="2076450" cy="1990725"/>
            <wp:effectExtent l="0" t="0" r="0" b="9525"/>
            <wp:docPr id="1" name="Picture 2" descr="ไม่มีคำอธิบายรูป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ไม่มีคำอธิบายรูปภาพ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66" cy="19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C8" w:rsidRDefault="00AB71C8" w:rsidP="00AB71C8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มาตรการส่งเสริมคุณธรรมและความโปร่งใสประจำปีงบประมาณ 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  <w:t xml:space="preserve"> พ.ศ. 2565</w:t>
      </w:r>
    </w:p>
    <w:p w:rsidR="00AB71C8" w:rsidRDefault="00AB71C8" w:rsidP="00AB71C8">
      <w:pPr>
        <w:rPr>
          <w:rFonts w:ascii="TH SarabunIT๙" w:hAnsi="TH SarabunIT๙" w:cs="TH SarabunIT๙"/>
          <w:sz w:val="52"/>
          <w:szCs w:val="52"/>
          <w:cs/>
        </w:rPr>
      </w:pPr>
    </w:p>
    <w:p w:rsidR="00E71E27" w:rsidRDefault="00AB71C8" w:rsidP="00AB71C8">
      <w:pPr>
        <w:tabs>
          <w:tab w:val="left" w:pos="1080"/>
        </w:tabs>
        <w:rPr>
          <w:rFonts w:ascii="TH SarabunIT๙" w:hAnsi="TH SarabunIT๙" w:cs="TH SarabunIT๙"/>
          <w:sz w:val="52"/>
          <w:szCs w:val="52"/>
          <w:cs/>
        </w:rPr>
      </w:pPr>
      <w:r>
        <w:rPr>
          <w:noProof/>
        </w:rPr>
        <w:drawing>
          <wp:inline distT="0" distB="0" distL="0" distR="0" wp14:anchorId="086DD2B4" wp14:editId="3E9C9AB7">
            <wp:extent cx="5727699" cy="30861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E27" w:rsidRDefault="00E71E27" w:rsidP="00E71E27">
      <w:pPr>
        <w:rPr>
          <w:rFonts w:ascii="TH SarabunIT๙" w:hAnsi="TH SarabunIT๙" w:cs="TH SarabunIT๙"/>
          <w:sz w:val="52"/>
          <w:szCs w:val="52"/>
          <w:cs/>
        </w:rPr>
      </w:pPr>
    </w:p>
    <w:p w:rsidR="00D06B6B" w:rsidRPr="00E71E27" w:rsidRDefault="00E71E27" w:rsidP="00E71E27">
      <w:pPr>
        <w:rPr>
          <w:rFonts w:ascii="TH SarabunIT๙" w:hAnsi="TH SarabunIT๙" w:cs="TH SarabunIT๙" w:hint="cs"/>
          <w:sz w:val="52"/>
          <w:szCs w:val="52"/>
          <w:cs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        องค์การบริหารส่วนตำบลประ</w:t>
      </w:r>
      <w:proofErr w:type="spellStart"/>
      <w:r>
        <w:rPr>
          <w:rFonts w:ascii="TH SarabunIT๙" w:hAnsi="TH SarabunIT๙" w:cs="TH SarabunIT๙" w:hint="cs"/>
          <w:sz w:val="52"/>
          <w:szCs w:val="52"/>
          <w:cs/>
        </w:rPr>
        <w:t>จันต</w:t>
      </w:r>
      <w:proofErr w:type="spellEnd"/>
      <w:r>
        <w:rPr>
          <w:rFonts w:ascii="TH SarabunIT๙" w:hAnsi="TH SarabunIT๙" w:cs="TH SarabunIT๙" w:hint="cs"/>
          <w:sz w:val="52"/>
          <w:szCs w:val="52"/>
          <w:cs/>
        </w:rPr>
        <w:t xml:space="preserve">คาม         </w:t>
      </w:r>
      <w:r>
        <w:rPr>
          <w:rFonts w:ascii="TH SarabunIT๙" w:hAnsi="TH SarabunIT๙" w:cs="TH SarabunIT๙" w:hint="cs"/>
          <w:sz w:val="52"/>
          <w:szCs w:val="52"/>
          <w:cs/>
        </w:rPr>
        <w:tab/>
      </w:r>
      <w:r>
        <w:rPr>
          <w:rFonts w:ascii="TH SarabunIT๙" w:hAnsi="TH SarabunIT๙" w:cs="TH SarabunIT๙" w:hint="cs"/>
          <w:sz w:val="52"/>
          <w:szCs w:val="52"/>
          <w:cs/>
        </w:rPr>
        <w:tab/>
      </w:r>
      <w:r>
        <w:rPr>
          <w:rFonts w:ascii="TH SarabunIT๙" w:hAnsi="TH SarabunIT๙" w:cs="TH SarabunIT๙" w:hint="cs"/>
          <w:sz w:val="52"/>
          <w:szCs w:val="52"/>
          <w:cs/>
        </w:rPr>
        <w:tab/>
      </w:r>
      <w:r>
        <w:rPr>
          <w:rFonts w:ascii="TH SarabunIT๙" w:hAnsi="TH SarabunIT๙" w:cs="TH SarabunIT๙" w:hint="cs"/>
          <w:sz w:val="52"/>
          <w:szCs w:val="52"/>
          <w:cs/>
        </w:rPr>
        <w:tab/>
      </w:r>
      <w:bookmarkStart w:id="0" w:name="_GoBack"/>
      <w:bookmarkEnd w:id="0"/>
      <w:r>
        <w:rPr>
          <w:rFonts w:ascii="TH SarabunIT๙" w:hAnsi="TH SarabunIT๙" w:cs="TH SarabunIT๙" w:hint="cs"/>
          <w:sz w:val="52"/>
          <w:szCs w:val="52"/>
          <w:cs/>
        </w:rPr>
        <w:t>อำเภอประ</w:t>
      </w:r>
      <w:proofErr w:type="spellStart"/>
      <w:r>
        <w:rPr>
          <w:rFonts w:ascii="TH SarabunIT๙" w:hAnsi="TH SarabunIT๙" w:cs="TH SarabunIT๙" w:hint="cs"/>
          <w:sz w:val="52"/>
          <w:szCs w:val="52"/>
          <w:cs/>
        </w:rPr>
        <w:t>จันต</w:t>
      </w:r>
      <w:proofErr w:type="spellEnd"/>
      <w:r>
        <w:rPr>
          <w:rFonts w:ascii="TH SarabunIT๙" w:hAnsi="TH SarabunIT๙" w:cs="TH SarabunIT๙" w:hint="cs"/>
          <w:sz w:val="52"/>
          <w:szCs w:val="52"/>
          <w:cs/>
        </w:rPr>
        <w:t>คาม      จังหวัดปราจีนบุรี</w:t>
      </w:r>
    </w:p>
    <w:sectPr w:rsidR="00D06B6B" w:rsidRPr="00E71E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1C8"/>
    <w:rsid w:val="006834AC"/>
    <w:rsid w:val="00AB71C8"/>
    <w:rsid w:val="00D06B6B"/>
    <w:rsid w:val="00E7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1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71C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1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71C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2022-03-28T08:24:00Z</dcterms:created>
  <dcterms:modified xsi:type="dcterms:W3CDTF">2022-03-28T08:57:00Z</dcterms:modified>
</cp:coreProperties>
</file>